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Relevancy Admissions and Statements a matter requiring interim protection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Relevancy Admissions and Statements a matter requiring interim protection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